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bookmarkStart w:id="0" w:name="_GoBack"/>
      <w:bookmarkEnd w:id="0"/>
      <w:r w:rsidRPr="00056816">
        <w:rPr>
          <w:rFonts w:ascii="Arial" w:eastAsia="Times New Roman" w:hAnsi="Arial" w:cs="Arial"/>
          <w:b/>
          <w:bCs/>
          <w:color w:val="000000"/>
          <w:sz w:val="72"/>
          <w:szCs w:val="72"/>
          <w:lang w:val="cs-CZ" w:eastAsia="cs-CZ"/>
        </w:rPr>
        <w:t>Dissent in America</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t> </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36"/>
          <w:szCs w:val="36"/>
          <w:lang w:val="cs-CZ" w:eastAsia="cs-CZ"/>
        </w:rPr>
        <w:t>Dr. Ralph F. Young, Temple University</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FF"/>
          <w:sz w:val="20"/>
          <w:szCs w:val="20"/>
          <w:u w:val="single"/>
          <w:lang w:val="cs-CZ" w:eastAsia="cs-CZ"/>
        </w:rPr>
        <w:t>ralph.young@temple.edu</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t> </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u w:val="single"/>
          <w:lang w:val="cs-CZ" w:eastAsia="cs-CZ"/>
        </w:rPr>
        <w:t>The course is a block course, the class will meet in the following times in 2020: </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t> </w:t>
      </w:r>
    </w:p>
    <w:p w:rsidR="00056816" w:rsidRPr="00056816" w:rsidRDefault="00056816" w:rsidP="00056816">
      <w:pPr>
        <w:shd w:val="clear" w:color="auto" w:fill="FFFFFF"/>
        <w:spacing w:after="0"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t>MON 11.5. 10:00-11:20 and 14:00-15:20 (STAN317) </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t> </w:t>
      </w:r>
    </w:p>
    <w:p w:rsidR="00056816" w:rsidRPr="00056816" w:rsidRDefault="00056816" w:rsidP="00056816">
      <w:pPr>
        <w:shd w:val="clear" w:color="auto" w:fill="FFFFFF"/>
        <w:spacing w:after="0"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t>TUE 12.5. 10:00-11:20 and 14:00-15:20 (STAN317) </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t> </w:t>
      </w:r>
    </w:p>
    <w:p w:rsidR="00056816" w:rsidRPr="00056816" w:rsidRDefault="00056816" w:rsidP="00056816">
      <w:pPr>
        <w:shd w:val="clear" w:color="auto" w:fill="FFFFFF"/>
        <w:spacing w:after="0"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t>WED 13.5. 10:00-11:20 and 14:00-15:20 (STAN317) </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t> </w:t>
      </w:r>
    </w:p>
    <w:p w:rsidR="00056816" w:rsidRPr="00056816" w:rsidRDefault="00056816" w:rsidP="00056816">
      <w:pPr>
        <w:shd w:val="clear" w:color="auto" w:fill="FFFFFF"/>
        <w:spacing w:after="0"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t>THU 14.5.  10:00-11:20 and 14:00-15:20 (STAN317) </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t> </w:t>
      </w:r>
    </w:p>
    <w:p w:rsidR="00056816" w:rsidRPr="00056816" w:rsidRDefault="00056816" w:rsidP="00056816">
      <w:pPr>
        <w:shd w:val="clear" w:color="auto" w:fill="FFFFFF"/>
        <w:spacing w:after="0"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t> </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b/>
          <w:bCs/>
          <w:color w:val="000000"/>
          <w:sz w:val="18"/>
          <w:szCs w:val="18"/>
          <w:lang w:val="cs-CZ" w:eastAsia="cs-CZ"/>
        </w:rPr>
        <w:t>Research Project: </w:t>
      </w:r>
      <w:r w:rsidRPr="00056816">
        <w:rPr>
          <w:rFonts w:ascii="Arial" w:eastAsia="Times New Roman" w:hAnsi="Arial" w:cs="Arial"/>
          <w:color w:val="000000"/>
          <w:sz w:val="18"/>
          <w:szCs w:val="18"/>
          <w:lang w:val="cs-CZ" w:eastAsia="cs-CZ"/>
        </w:rPr>
        <w:t>Using a combination of primary and secondary sources write a 5-8 page paper on the nature of dissent. What impact has dissent had on the course of American history? And what influence, if any, have voices of dissent in the United States had on other protest movements around the world. What is dissent? Is it an effective force for change? Or merely a safety valve for letting off steam? Should dissent consist solely of peaceful non-violent demonstrations? Under what circumstances should it ever become violent? Or should it never become violent? What is the difference between legitimate grievances and injustices and perceived grievances and injustices? Also be sure to discuss various forms of dissent. There are many documents in </w:t>
      </w:r>
      <w:r w:rsidRPr="00056816">
        <w:rPr>
          <w:rFonts w:ascii="Arial" w:eastAsia="Times New Roman" w:hAnsi="Arial" w:cs="Arial"/>
          <w:i/>
          <w:iCs/>
          <w:color w:val="000000"/>
          <w:sz w:val="18"/>
          <w:szCs w:val="18"/>
          <w:lang w:val="cs-CZ" w:eastAsia="cs-CZ"/>
        </w:rPr>
        <w:t>Dissent in America: Voices That Shaped a Nation</w:t>
      </w:r>
      <w:r w:rsidRPr="00056816">
        <w:rPr>
          <w:rFonts w:ascii="Arial" w:eastAsia="Times New Roman" w:hAnsi="Arial" w:cs="Arial"/>
          <w:color w:val="000000"/>
          <w:sz w:val="18"/>
          <w:szCs w:val="18"/>
          <w:lang w:val="cs-CZ" w:eastAsia="cs-CZ"/>
        </w:rPr>
        <w:t> that can be a starting point for your research.  The paper is to be submitted to me digitally by 20 May 2017. </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b/>
          <w:bCs/>
          <w:color w:val="000000"/>
          <w:sz w:val="18"/>
          <w:szCs w:val="18"/>
          <w:lang w:val="cs-CZ" w:eastAsia="cs-CZ"/>
        </w:rPr>
        <w:t>Topics:</w:t>
      </w:r>
      <w:r w:rsidRPr="00056816">
        <w:rPr>
          <w:rFonts w:ascii="Arial" w:eastAsia="Times New Roman" w:hAnsi="Arial" w:cs="Arial"/>
          <w:color w:val="000000"/>
          <w:sz w:val="18"/>
          <w:szCs w:val="18"/>
          <w:lang w:val="cs-CZ" w:eastAsia="cs-CZ"/>
        </w:rPr>
        <w:t> </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t> </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b/>
          <w:bCs/>
          <w:color w:val="000000"/>
          <w:sz w:val="18"/>
          <w:szCs w:val="18"/>
          <w:lang w:val="cs-CZ" w:eastAsia="cs-CZ"/>
        </w:rPr>
        <w:t>1)                            The European Origins and Dissent in the Colonies</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t>Luther, Calvin, Puritanism, Roger Williams, John Peter Zenger, Thomas Paine, Abigail Adams, Thomas Hutchinson</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t>Readings: </w:t>
      </w:r>
      <w:r w:rsidRPr="00056816">
        <w:rPr>
          <w:rFonts w:ascii="Arial" w:eastAsia="Times New Roman" w:hAnsi="Arial" w:cs="Arial"/>
          <w:i/>
          <w:iCs/>
          <w:color w:val="000000"/>
          <w:sz w:val="18"/>
          <w:szCs w:val="18"/>
          <w:lang w:val="cs-CZ" w:eastAsia="cs-CZ"/>
        </w:rPr>
        <w:t>Dissent in America,</w:t>
      </w:r>
      <w:r w:rsidRPr="00056816">
        <w:rPr>
          <w:rFonts w:ascii="Arial" w:eastAsia="Times New Roman" w:hAnsi="Arial" w:cs="Arial"/>
          <w:color w:val="000000"/>
          <w:sz w:val="18"/>
          <w:szCs w:val="18"/>
          <w:lang w:val="cs-CZ" w:eastAsia="cs-CZ"/>
        </w:rPr>
        <w:t> 1-85</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t> </w:t>
      </w:r>
      <w:r w:rsidRPr="00056816">
        <w:rPr>
          <w:rFonts w:ascii="Arial" w:eastAsia="Times New Roman" w:hAnsi="Arial" w:cs="Arial"/>
          <w:b/>
          <w:bCs/>
          <w:color w:val="000000"/>
          <w:sz w:val="18"/>
          <w:szCs w:val="18"/>
          <w:lang w:val="cs-CZ" w:eastAsia="cs-CZ"/>
        </w:rPr>
        <w:t>2)                     Questioning the New Republic</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lastRenderedPageBreak/>
        <w:t>                        Ralph Waldo Emerson, Henry David Thoreau, William Lloyd Garrison, Frederick Douglass, John Brown, Civil War dissenters</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t>Readings: </w:t>
      </w:r>
      <w:r w:rsidRPr="00056816">
        <w:rPr>
          <w:rFonts w:ascii="Arial" w:eastAsia="Times New Roman" w:hAnsi="Arial" w:cs="Arial"/>
          <w:i/>
          <w:iCs/>
          <w:color w:val="000000"/>
          <w:sz w:val="18"/>
          <w:szCs w:val="18"/>
          <w:lang w:val="cs-CZ" w:eastAsia="cs-CZ"/>
        </w:rPr>
        <w:t>DiA,</w:t>
      </w:r>
      <w:r w:rsidRPr="00056816">
        <w:rPr>
          <w:rFonts w:ascii="Arial" w:eastAsia="Times New Roman" w:hAnsi="Arial" w:cs="Arial"/>
          <w:color w:val="000000"/>
          <w:sz w:val="18"/>
          <w:szCs w:val="18"/>
          <w:lang w:val="cs-CZ" w:eastAsia="cs-CZ"/>
        </w:rPr>
        <w:t> 87-182</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t> </w:t>
      </w:r>
      <w:r w:rsidRPr="00056816">
        <w:rPr>
          <w:rFonts w:ascii="Arial" w:eastAsia="Times New Roman" w:hAnsi="Arial" w:cs="Arial"/>
          <w:b/>
          <w:bCs/>
          <w:color w:val="000000"/>
          <w:sz w:val="18"/>
          <w:szCs w:val="18"/>
          <w:lang w:val="cs-CZ" w:eastAsia="cs-CZ"/>
        </w:rPr>
        <w:t>3)                    Dissent in the Gilded Age</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t>Chief Joseph, Booker T. Washington, W.E.B. DuBois, Ida B. Wells-Barnett, Carl Schurz, Mother Jones</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t>Readings: </w:t>
      </w:r>
      <w:r w:rsidRPr="00056816">
        <w:rPr>
          <w:rFonts w:ascii="Arial" w:eastAsia="Times New Roman" w:hAnsi="Arial" w:cs="Arial"/>
          <w:i/>
          <w:iCs/>
          <w:color w:val="000000"/>
          <w:sz w:val="18"/>
          <w:szCs w:val="18"/>
          <w:lang w:val="cs-CZ" w:eastAsia="cs-CZ"/>
        </w:rPr>
        <w:t>DiA,</w:t>
      </w:r>
      <w:r w:rsidRPr="00056816">
        <w:rPr>
          <w:rFonts w:ascii="Arial" w:eastAsia="Times New Roman" w:hAnsi="Arial" w:cs="Arial"/>
          <w:color w:val="000000"/>
          <w:sz w:val="18"/>
          <w:szCs w:val="18"/>
          <w:lang w:val="cs-CZ" w:eastAsia="cs-CZ"/>
        </w:rPr>
        <w:t> 183-232</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b/>
          <w:bCs/>
          <w:color w:val="000000"/>
          <w:sz w:val="18"/>
          <w:szCs w:val="18"/>
          <w:lang w:val="cs-CZ" w:eastAsia="cs-CZ"/>
        </w:rPr>
        <w:t>4)                    Progressivism and War: The Early 20</w:t>
      </w:r>
      <w:r w:rsidRPr="00056816">
        <w:rPr>
          <w:rFonts w:ascii="Arial" w:eastAsia="Times New Roman" w:hAnsi="Arial" w:cs="Arial"/>
          <w:b/>
          <w:bCs/>
          <w:color w:val="000000"/>
          <w:sz w:val="18"/>
          <w:szCs w:val="18"/>
          <w:vertAlign w:val="superscript"/>
          <w:lang w:val="cs-CZ" w:eastAsia="cs-CZ"/>
        </w:rPr>
        <w:t>th</w:t>
      </w:r>
      <w:r w:rsidRPr="00056816">
        <w:rPr>
          <w:rFonts w:ascii="Arial" w:eastAsia="Times New Roman" w:hAnsi="Arial" w:cs="Arial"/>
          <w:b/>
          <w:bCs/>
          <w:color w:val="000000"/>
          <w:sz w:val="18"/>
          <w:szCs w:val="18"/>
          <w:lang w:val="cs-CZ" w:eastAsia="cs-CZ"/>
        </w:rPr>
        <w:t> Century</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t>The Socialist Party, IWW, Emma Goldman, Joe Hill, Eugene V. Debs, Randolph Bourne, Marcus Garvey, Margaret Sanger, H.L. Mencken, Huey Long, Father Coughlin</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t>Readings: </w:t>
      </w:r>
      <w:r w:rsidRPr="00056816">
        <w:rPr>
          <w:rFonts w:ascii="Arial" w:eastAsia="Times New Roman" w:hAnsi="Arial" w:cs="Arial"/>
          <w:i/>
          <w:iCs/>
          <w:color w:val="000000"/>
          <w:sz w:val="18"/>
          <w:szCs w:val="18"/>
          <w:lang w:val="cs-CZ" w:eastAsia="cs-CZ"/>
        </w:rPr>
        <w:t>DiA,</w:t>
      </w:r>
      <w:r w:rsidRPr="00056816">
        <w:rPr>
          <w:rFonts w:ascii="Arial" w:eastAsia="Times New Roman" w:hAnsi="Arial" w:cs="Arial"/>
          <w:color w:val="000000"/>
          <w:sz w:val="18"/>
          <w:szCs w:val="18"/>
          <w:lang w:val="cs-CZ" w:eastAsia="cs-CZ"/>
        </w:rPr>
        <w:t> 233-310</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t> </w:t>
      </w:r>
      <w:r w:rsidRPr="00056816">
        <w:rPr>
          <w:rFonts w:ascii="Arial" w:eastAsia="Times New Roman" w:hAnsi="Arial" w:cs="Arial"/>
          <w:b/>
          <w:bCs/>
          <w:color w:val="000000"/>
          <w:sz w:val="18"/>
          <w:szCs w:val="18"/>
          <w:lang w:val="cs-CZ" w:eastAsia="cs-CZ"/>
        </w:rPr>
        <w:t>5)                    Dissent in the 1950s</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t>                       Margaret Chase Smith, Paul Robeson, the Beats</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t>Readings: </w:t>
      </w:r>
      <w:r w:rsidRPr="00056816">
        <w:rPr>
          <w:rFonts w:ascii="Arial" w:eastAsia="Times New Roman" w:hAnsi="Arial" w:cs="Arial"/>
          <w:i/>
          <w:iCs/>
          <w:color w:val="000000"/>
          <w:sz w:val="18"/>
          <w:szCs w:val="18"/>
          <w:lang w:val="cs-CZ" w:eastAsia="cs-CZ"/>
        </w:rPr>
        <w:t>DiA,</w:t>
      </w:r>
      <w:r w:rsidRPr="00056816">
        <w:rPr>
          <w:rFonts w:ascii="Arial" w:eastAsia="Times New Roman" w:hAnsi="Arial" w:cs="Arial"/>
          <w:color w:val="000000"/>
          <w:sz w:val="18"/>
          <w:szCs w:val="18"/>
          <w:lang w:val="cs-CZ" w:eastAsia="cs-CZ"/>
        </w:rPr>
        <w:t> 311-338</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t> </w:t>
      </w:r>
      <w:r w:rsidRPr="00056816">
        <w:rPr>
          <w:rFonts w:ascii="Arial" w:eastAsia="Times New Roman" w:hAnsi="Arial" w:cs="Arial"/>
          <w:b/>
          <w:bCs/>
          <w:color w:val="000000"/>
          <w:sz w:val="18"/>
          <w:szCs w:val="18"/>
          <w:lang w:val="cs-CZ" w:eastAsia="cs-CZ"/>
        </w:rPr>
        <w:t>6)                     Civil Rights</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t>                        Martin Luther King, Songs of the Civil Rights Movement, Stokely Carmichael, Black Panther Party</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t>Readings: </w:t>
      </w:r>
      <w:r w:rsidRPr="00056816">
        <w:rPr>
          <w:rFonts w:ascii="Arial" w:eastAsia="Times New Roman" w:hAnsi="Arial" w:cs="Arial"/>
          <w:i/>
          <w:iCs/>
          <w:color w:val="000000"/>
          <w:sz w:val="18"/>
          <w:szCs w:val="18"/>
          <w:lang w:val="cs-CZ" w:eastAsia="cs-CZ"/>
        </w:rPr>
        <w:t>DiA,</w:t>
      </w:r>
      <w:r w:rsidRPr="00056816">
        <w:rPr>
          <w:rFonts w:ascii="Arial" w:eastAsia="Times New Roman" w:hAnsi="Arial" w:cs="Arial"/>
          <w:color w:val="000000"/>
          <w:sz w:val="18"/>
          <w:szCs w:val="18"/>
          <w:lang w:val="cs-CZ" w:eastAsia="cs-CZ"/>
        </w:rPr>
        <w:t> 339-362</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t> </w:t>
      </w:r>
      <w:r w:rsidRPr="00056816">
        <w:rPr>
          <w:rFonts w:ascii="Arial" w:eastAsia="Times New Roman" w:hAnsi="Arial" w:cs="Arial"/>
          <w:b/>
          <w:bCs/>
          <w:color w:val="000000"/>
          <w:sz w:val="18"/>
          <w:szCs w:val="18"/>
          <w:lang w:val="cs-CZ" w:eastAsia="cs-CZ"/>
        </w:rPr>
        <w:t>7)                     Vietnam and the Counterculture</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t>                        SDS, The Weather Underground, Abbie Hoffman, Timothy Leary, Make Love Not War, Protest Music: Phil Ochs, Bob Dylan, The Fugs, Creedence Clearwater Revival, From Columbia to the Sorbonne to the Prague Spring.</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t>Readings: </w:t>
      </w:r>
      <w:r w:rsidRPr="00056816">
        <w:rPr>
          <w:rFonts w:ascii="Arial" w:eastAsia="Times New Roman" w:hAnsi="Arial" w:cs="Arial"/>
          <w:i/>
          <w:iCs/>
          <w:color w:val="000000"/>
          <w:sz w:val="18"/>
          <w:szCs w:val="18"/>
          <w:lang w:val="cs-CZ" w:eastAsia="cs-CZ"/>
        </w:rPr>
        <w:t>DiA,</w:t>
      </w:r>
      <w:r w:rsidRPr="00056816">
        <w:rPr>
          <w:rFonts w:ascii="Arial" w:eastAsia="Times New Roman" w:hAnsi="Arial" w:cs="Arial"/>
          <w:color w:val="000000"/>
          <w:sz w:val="18"/>
          <w:szCs w:val="18"/>
          <w:lang w:val="cs-CZ" w:eastAsia="cs-CZ"/>
        </w:rPr>
        <w:t> 363-403</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t> </w:t>
      </w:r>
      <w:r w:rsidRPr="00056816">
        <w:rPr>
          <w:rFonts w:ascii="Arial" w:eastAsia="Times New Roman" w:hAnsi="Arial" w:cs="Arial"/>
          <w:b/>
          <w:bCs/>
          <w:color w:val="000000"/>
          <w:sz w:val="18"/>
          <w:szCs w:val="18"/>
          <w:lang w:val="cs-CZ" w:eastAsia="cs-CZ"/>
        </w:rPr>
        <w:t>8)                     Feminism, Sexuality and the Globalization of Dissent</w:t>
      </w:r>
      <w:r w:rsidRPr="00056816">
        <w:rPr>
          <w:rFonts w:ascii="Arial" w:eastAsia="Times New Roman" w:hAnsi="Arial" w:cs="Arial"/>
          <w:b/>
          <w:bCs/>
          <w:color w:val="000000"/>
          <w:sz w:val="18"/>
          <w:szCs w:val="18"/>
          <w:lang w:val="cs-CZ" w:eastAsia="cs-CZ"/>
        </w:rPr>
        <w:br/>
      </w:r>
      <w:r w:rsidRPr="00056816">
        <w:rPr>
          <w:rFonts w:ascii="Arial" w:eastAsia="Times New Roman" w:hAnsi="Arial" w:cs="Arial"/>
          <w:color w:val="000000"/>
          <w:sz w:val="18"/>
          <w:szCs w:val="18"/>
          <w:lang w:val="cs-CZ" w:eastAsia="cs-CZ"/>
        </w:rPr>
        <w:t>Redstockings, Stonewall, Ani DiFranco, Immortal Technique, Veterans Against the Iraq War, The Tea Party, Occupy Wall Street, Black Lives Matter, Arab Spring, Brexit, Trumpianism.</w:t>
      </w:r>
    </w:p>
    <w:p w:rsidR="00056816" w:rsidRPr="00056816" w:rsidRDefault="00056816" w:rsidP="00056816">
      <w:pPr>
        <w:shd w:val="clear" w:color="auto" w:fill="FFFFFF"/>
        <w:spacing w:before="100" w:beforeAutospacing="1" w:after="100" w:afterAutospacing="1" w:line="240" w:lineRule="auto"/>
        <w:rPr>
          <w:rFonts w:ascii="Arial" w:eastAsia="Times New Roman" w:hAnsi="Arial" w:cs="Arial"/>
          <w:color w:val="000000"/>
          <w:sz w:val="18"/>
          <w:szCs w:val="18"/>
          <w:lang w:val="cs-CZ" w:eastAsia="cs-CZ"/>
        </w:rPr>
      </w:pPr>
      <w:r w:rsidRPr="00056816">
        <w:rPr>
          <w:rFonts w:ascii="Arial" w:eastAsia="Times New Roman" w:hAnsi="Arial" w:cs="Arial"/>
          <w:color w:val="000000"/>
          <w:sz w:val="18"/>
          <w:szCs w:val="18"/>
          <w:lang w:val="cs-CZ" w:eastAsia="cs-CZ"/>
        </w:rPr>
        <w:t>Readings: </w:t>
      </w:r>
      <w:r w:rsidRPr="00056816">
        <w:rPr>
          <w:rFonts w:ascii="Arial" w:eastAsia="Times New Roman" w:hAnsi="Arial" w:cs="Arial"/>
          <w:i/>
          <w:iCs/>
          <w:color w:val="000000"/>
          <w:sz w:val="18"/>
          <w:szCs w:val="18"/>
          <w:lang w:val="cs-CZ" w:eastAsia="cs-CZ"/>
        </w:rPr>
        <w:t>DiA,</w:t>
      </w:r>
      <w:r w:rsidRPr="00056816">
        <w:rPr>
          <w:rFonts w:ascii="Arial" w:eastAsia="Times New Roman" w:hAnsi="Arial" w:cs="Arial"/>
          <w:color w:val="000000"/>
          <w:sz w:val="18"/>
          <w:szCs w:val="18"/>
          <w:lang w:val="cs-CZ" w:eastAsia="cs-CZ"/>
        </w:rPr>
        <w:t> 403-478</w:t>
      </w:r>
    </w:p>
    <w:p w:rsidR="004F11C5" w:rsidRDefault="004F11C5"/>
    <w:sectPr w:rsidR="004F11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816"/>
    <w:rsid w:val="00056816"/>
    <w:rsid w:val="004F11C5"/>
    <w:rsid w:val="006A6E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B02E78-A969-4B8A-BE7A-C4A79D1E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56816"/>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Siln">
    <w:name w:val="Strong"/>
    <w:basedOn w:val="Standardnpsmoodstavce"/>
    <w:uiPriority w:val="22"/>
    <w:qFormat/>
    <w:rsid w:val="00056816"/>
    <w:rPr>
      <w:b/>
      <w:bCs/>
    </w:rPr>
  </w:style>
  <w:style w:type="paragraph" w:customStyle="1" w:styleId="western">
    <w:name w:val="western"/>
    <w:basedOn w:val="Normln"/>
    <w:rsid w:val="00056816"/>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Zdraznn">
    <w:name w:val="Emphasis"/>
    <w:basedOn w:val="Standardnpsmoodstavce"/>
    <w:uiPriority w:val="20"/>
    <w:qFormat/>
    <w:rsid w:val="000568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141864">
      <w:bodyDiv w:val="1"/>
      <w:marLeft w:val="0"/>
      <w:marRight w:val="0"/>
      <w:marTop w:val="0"/>
      <w:marBottom w:val="0"/>
      <w:divBdr>
        <w:top w:val="none" w:sz="0" w:space="0" w:color="auto"/>
        <w:left w:val="none" w:sz="0" w:space="0" w:color="auto"/>
        <w:bottom w:val="none" w:sz="0" w:space="0" w:color="auto"/>
        <w:right w:val="none" w:sz="0" w:space="0" w:color="auto"/>
      </w:divBdr>
      <w:divsChild>
        <w:div w:id="655453298">
          <w:marLeft w:val="0"/>
          <w:marRight w:val="0"/>
          <w:marTop w:val="0"/>
          <w:marBottom w:val="0"/>
          <w:divBdr>
            <w:top w:val="none" w:sz="0" w:space="0" w:color="auto"/>
            <w:left w:val="none" w:sz="0" w:space="0" w:color="auto"/>
            <w:bottom w:val="none" w:sz="0" w:space="0" w:color="auto"/>
            <w:right w:val="none" w:sz="0" w:space="0" w:color="auto"/>
          </w:divBdr>
        </w:div>
        <w:div w:id="2132237389">
          <w:marLeft w:val="0"/>
          <w:marRight w:val="0"/>
          <w:marTop w:val="0"/>
          <w:marBottom w:val="0"/>
          <w:divBdr>
            <w:top w:val="none" w:sz="0" w:space="0" w:color="auto"/>
            <w:left w:val="none" w:sz="0" w:space="0" w:color="auto"/>
            <w:bottom w:val="none" w:sz="0" w:space="0" w:color="auto"/>
            <w:right w:val="none" w:sz="0" w:space="0" w:color="auto"/>
          </w:divBdr>
        </w:div>
        <w:div w:id="264580337">
          <w:marLeft w:val="0"/>
          <w:marRight w:val="0"/>
          <w:marTop w:val="0"/>
          <w:marBottom w:val="0"/>
          <w:divBdr>
            <w:top w:val="none" w:sz="0" w:space="0" w:color="auto"/>
            <w:left w:val="none" w:sz="0" w:space="0" w:color="auto"/>
            <w:bottom w:val="none" w:sz="0" w:space="0" w:color="auto"/>
            <w:right w:val="none" w:sz="0" w:space="0" w:color="auto"/>
          </w:divBdr>
        </w:div>
        <w:div w:id="894049366">
          <w:marLeft w:val="0"/>
          <w:marRight w:val="0"/>
          <w:marTop w:val="0"/>
          <w:marBottom w:val="0"/>
          <w:divBdr>
            <w:top w:val="none" w:sz="0" w:space="0" w:color="auto"/>
            <w:left w:val="none" w:sz="0" w:space="0" w:color="auto"/>
            <w:bottom w:val="none" w:sz="0" w:space="0" w:color="auto"/>
            <w:right w:val="none" w:sz="0" w:space="0" w:color="auto"/>
          </w:divBdr>
        </w:div>
        <w:div w:id="210776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2622</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POKUSNY UCET,ZAM,CIVT</dc:creator>
  <cp:lastModifiedBy>41890799,Lucie Jůzová,staffs</cp:lastModifiedBy>
  <cp:revision>2</cp:revision>
  <dcterms:created xsi:type="dcterms:W3CDTF">2020-02-12T08:17:00Z</dcterms:created>
  <dcterms:modified xsi:type="dcterms:W3CDTF">2020-02-12T08:17:00Z</dcterms:modified>
</cp:coreProperties>
</file>