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A9957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31. Jakou událostí začala tzv. Velká hospodářská krize z 30. let 20. století?</w:t>
      </w:r>
    </w:p>
    <w:p w14:paraId="4BC95886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0655F62F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krachem akcií na newyorské burze</w:t>
      </w:r>
    </w:p>
    <w:p w14:paraId="2AD212F6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prudkým poklesem dolaru vůči ostatním měnám</w:t>
      </w:r>
    </w:p>
    <w:p w14:paraId="582E2F72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prohlášením americké vlády, že není schopna dále splácet své dluhy</w:t>
      </w:r>
    </w:p>
    <w:p w14:paraId="7EDF1E93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prudkým zvýšením cel pro dovoz do USA v rámci politiky „America </w:t>
      </w:r>
      <w:proofErr w:type="spellStart"/>
      <w:r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>“</w:t>
      </w:r>
    </w:p>
    <w:p w14:paraId="50A4D866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5F0EA994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508C7B84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Jaký byl hlavní důvod rozsáhlých studentských protestů v USA v roce 1968?</w:t>
      </w:r>
    </w:p>
    <w:p w14:paraId="386B4E3F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07A591D2" w14:textId="50F14B03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snaha vlády o výrazné zvýšení školného na všech univerzitách</w:t>
      </w:r>
    </w:p>
    <w:p w14:paraId="75D7CAFA" w14:textId="1036CE9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snaha o prosazení zákona, který by legalizoval marihuanu</w:t>
      </w:r>
    </w:p>
    <w:p w14:paraId="7292C0AB" w14:textId="21A04023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 vyjádření odporu vůči pokračující válce ve Vietnamu</w:t>
      </w:r>
    </w:p>
    <w:p w14:paraId="02F65709" w14:textId="1BC94AEB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vyjádření odporu proti zavádění pozitivní diskriminace</w:t>
      </w:r>
    </w:p>
    <w:p w14:paraId="3F75B1F0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21380A7A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Které z následujících měst leží na západ od Mississippi? </w:t>
      </w:r>
    </w:p>
    <w:p w14:paraId="7DF69CF8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78F0CE33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Denver</w:t>
      </w:r>
    </w:p>
    <w:p w14:paraId="49238153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Atlanta</w:t>
      </w:r>
    </w:p>
    <w:p w14:paraId="72251E4C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Boston</w:t>
      </w:r>
    </w:p>
    <w:p w14:paraId="15083EF3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d) Pittsburgh</w:t>
      </w:r>
    </w:p>
    <w:p w14:paraId="7863B522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2428D6C9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Ve volbách uprostřed prezidentského období v USA (tzv. </w:t>
      </w:r>
      <w:proofErr w:type="spellStart"/>
      <w:r>
        <w:rPr>
          <w:rFonts w:ascii="Times New Roman" w:hAnsi="Times New Roman" w:cs="Times New Roman"/>
          <w:i/>
        </w:rPr>
        <w:t>midterm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elections</w:t>
      </w:r>
      <w:proofErr w:type="spellEnd"/>
      <w:r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</w:rPr>
        <w:t xml:space="preserve">se volí </w:t>
      </w:r>
    </w:p>
    <w:p w14:paraId="4DC49331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094FA528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polovina členů </w:t>
      </w:r>
      <w:proofErr w:type="spellStart"/>
      <w:r>
        <w:rPr>
          <w:rFonts w:ascii="Times New Roman" w:hAnsi="Times New Roman" w:cs="Times New Roman"/>
        </w:rPr>
        <w:t>Sněmovy</w:t>
      </w:r>
      <w:proofErr w:type="spellEnd"/>
      <w:r>
        <w:rPr>
          <w:rFonts w:ascii="Times New Roman" w:hAnsi="Times New Roman" w:cs="Times New Roman"/>
        </w:rPr>
        <w:t xml:space="preserve"> reprezentantů a polovina Senátorů</w:t>
      </w:r>
    </w:p>
    <w:p w14:paraId="4F7FA7A7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všichni členové Sněmovny reprezentantů a třetina Senátorů</w:t>
      </w:r>
    </w:p>
    <w:p w14:paraId="6F4F8D61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třetina členů Sněmovny reprezentantů a třetina Senátorů</w:t>
      </w:r>
    </w:p>
    <w:p w14:paraId="59EFA8AA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polovina členů Sněmovny reprezentantů a všichni Senátoři</w:t>
      </w:r>
    </w:p>
    <w:p w14:paraId="5A266749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0E553A15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Většina amerického těžkého průmyslu je koncentrována </w:t>
      </w:r>
    </w:p>
    <w:p w14:paraId="76A1F3F1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3E186D38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 širší oblasti Skalistých hor</w:t>
      </w:r>
    </w:p>
    <w:p w14:paraId="4A22E32C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na západním pobřeží</w:t>
      </w:r>
    </w:p>
    <w:p w14:paraId="3771E30E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na východním pobřeží</w:t>
      </w:r>
    </w:p>
    <w:p w14:paraId="27206249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d) v širší oblasti kolem Velkých jezer</w:t>
      </w:r>
    </w:p>
    <w:p w14:paraId="206747F7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3540801C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Která z následujících televizních stanic v USA je pravicově zaměřená: </w:t>
      </w:r>
    </w:p>
    <w:p w14:paraId="067F808D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6473548C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MSNBC</w:t>
      </w:r>
    </w:p>
    <w:p w14:paraId="377F68F5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spellStart"/>
      <w:r>
        <w:rPr>
          <w:rFonts w:ascii="Times New Roman" w:hAnsi="Times New Roman" w:cs="Times New Roman"/>
        </w:rPr>
        <w:t>CNNd</w:t>
      </w:r>
      <w:proofErr w:type="spellEnd"/>
      <w:r>
        <w:rPr>
          <w:rFonts w:ascii="Times New Roman" w:hAnsi="Times New Roman" w:cs="Times New Roman"/>
        </w:rPr>
        <w:t xml:space="preserve">) </w:t>
      </w:r>
    </w:p>
    <w:p w14:paraId="2DEA60A3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c) Fox </w:t>
      </w:r>
      <w:proofErr w:type="spellStart"/>
      <w:r>
        <w:rPr>
          <w:rFonts w:ascii="Times New Roman" w:hAnsi="Times New Roman" w:cs="Times New Roman"/>
          <w:b/>
        </w:rPr>
        <w:t>News</w:t>
      </w:r>
      <w:proofErr w:type="spellEnd"/>
    </w:p>
    <w:p w14:paraId="138A1AB2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CBS</w:t>
      </w:r>
    </w:p>
    <w:p w14:paraId="342ECB19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02324CE9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37. Hnutí Black </w:t>
      </w:r>
      <w:proofErr w:type="spellStart"/>
      <w:r>
        <w:rPr>
          <w:rFonts w:ascii="Times New Roman" w:hAnsi="Times New Roman" w:cs="Times New Roman"/>
        </w:rPr>
        <w:t>Lives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Matter</w:t>
      </w:r>
      <w:proofErr w:type="spellEnd"/>
      <w:r>
        <w:rPr>
          <w:rFonts w:ascii="Times New Roman" w:hAnsi="Times New Roman" w:cs="Times New Roman"/>
        </w:rPr>
        <w:t xml:space="preserve"> se zaměřuje především na  </w:t>
      </w:r>
    </w:p>
    <w:p w14:paraId="5EBD3D6A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1CEA033F" w14:textId="77777777" w:rsidR="00523F7C" w:rsidRDefault="00DD6898">
      <w:pPr>
        <w:pStyle w:val="Odstavecseseznamem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a) policejní brutalitu vůči černochům</w:t>
      </w:r>
    </w:p>
    <w:p w14:paraId="588B5C68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reformu vězeňského systému s ohledem na černošské vězně</w:t>
      </w:r>
    </w:p>
    <w:p w14:paraId="7564D76C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reformu vzdělávacího systému pro černošské žáky a žákyně</w:t>
      </w:r>
    </w:p>
    <w:p w14:paraId="38A93BAD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kritiku vojenských intervencí USA s ohledem na počty padlých černochů</w:t>
      </w:r>
    </w:p>
    <w:p w14:paraId="4F6335FC" w14:textId="77777777" w:rsidR="00523F7C" w:rsidRDefault="00523F7C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14:paraId="2C1AF218" w14:textId="77777777" w:rsidR="00523F7C" w:rsidRDefault="00DD6898">
      <w:pPr>
        <w:pStyle w:val="Odstavecseseznamem"/>
        <w:spacing w:after="0" w:line="240" w:lineRule="auto"/>
        <w:ind w:left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 xml:space="preserve">38. </w:t>
      </w:r>
      <w:r>
        <w:rPr>
          <w:rFonts w:ascii="Times New Roman" w:hAnsi="Times New Roman"/>
          <w:lang w:eastAsia="cs-CZ"/>
        </w:rPr>
        <w:t xml:space="preserve">„A jako jaderná </w:t>
      </w:r>
      <w:proofErr w:type="gramStart"/>
      <w:r>
        <w:rPr>
          <w:rFonts w:ascii="Times New Roman" w:hAnsi="Times New Roman"/>
          <w:lang w:eastAsia="cs-CZ"/>
        </w:rPr>
        <w:t>mocnost - jako</w:t>
      </w:r>
      <w:proofErr w:type="gramEnd"/>
      <w:r>
        <w:rPr>
          <w:rFonts w:ascii="Times New Roman" w:hAnsi="Times New Roman"/>
          <w:lang w:eastAsia="cs-CZ"/>
        </w:rPr>
        <w:t xml:space="preserve"> jediná jaderná mocnost, která atomovou zbraň použila - mají Spojené státy morální odpovědnost konat. Nemůžeme v tomto úsilí sami uspět, ale můžeme je vést a zahájit.</w:t>
      </w:r>
    </w:p>
    <w:p w14:paraId="20C64BA0" w14:textId="77777777" w:rsidR="00523F7C" w:rsidRDefault="00DD6898">
      <w:pPr>
        <w:spacing w:after="0" w:line="240" w:lineRule="auto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A tak dnes jasně a s přesvědčením prohlašuji, že Amerika se zavazuje usilovat o mír a bezpečí světa bez jaderných zbraní. Nejsem naivní. Tohoto cíle nebude dosaženo </w:t>
      </w:r>
      <w:proofErr w:type="gramStart"/>
      <w:r>
        <w:rPr>
          <w:rFonts w:ascii="Times New Roman" w:hAnsi="Times New Roman" w:cs="Times New Roman"/>
          <w:lang w:eastAsia="cs-CZ"/>
        </w:rPr>
        <w:t>rychle - možná</w:t>
      </w:r>
      <w:proofErr w:type="gramEnd"/>
      <w:r>
        <w:rPr>
          <w:rFonts w:ascii="Times New Roman" w:hAnsi="Times New Roman" w:cs="Times New Roman"/>
          <w:lang w:eastAsia="cs-CZ"/>
        </w:rPr>
        <w:t xml:space="preserve"> to nebude za mého </w:t>
      </w:r>
      <w:r>
        <w:rPr>
          <w:rFonts w:ascii="Times New Roman" w:hAnsi="Times New Roman" w:cs="Times New Roman"/>
          <w:lang w:eastAsia="cs-CZ"/>
        </w:rPr>
        <w:lastRenderedPageBreak/>
        <w:t>života. Bude to vyžadovat trpělivost a vytrvalost. Ale musíme také ignorovat hlasy, které nám říkají, že se svět nemůže změnit. Musíme trvat na tom, že může.“</w:t>
      </w:r>
    </w:p>
    <w:p w14:paraId="725008D9" w14:textId="77777777" w:rsidR="00523F7C" w:rsidRDefault="00523F7C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14:paraId="037050DE" w14:textId="77777777" w:rsidR="00523F7C" w:rsidRDefault="00DD6898">
      <w:pPr>
        <w:spacing w:after="0" w:line="240" w:lineRule="auto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Tento úryvek pochází z projevu:</w:t>
      </w:r>
    </w:p>
    <w:p w14:paraId="06DAF4A6" w14:textId="77777777" w:rsidR="00523F7C" w:rsidRDefault="00523F7C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14:paraId="18E826ED" w14:textId="77777777" w:rsidR="00523F7C" w:rsidRDefault="00DD6898">
      <w:pPr>
        <w:spacing w:after="0" w:line="240" w:lineRule="auto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a) prezidenta Trumana z roku 1949.</w:t>
      </w:r>
    </w:p>
    <w:p w14:paraId="1D2A026E" w14:textId="77777777" w:rsidR="00523F7C" w:rsidRDefault="00DD6898">
      <w:pPr>
        <w:spacing w:after="0" w:line="240" w:lineRule="auto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b) prezidenta Reagana z roku 1982. </w:t>
      </w:r>
    </w:p>
    <w:p w14:paraId="6FABEF81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c) prezidenta Obamy v roce 2009.</w:t>
      </w:r>
    </w:p>
    <w:p w14:paraId="321014E3" w14:textId="77777777" w:rsidR="00523F7C" w:rsidRDefault="00DD6898">
      <w:pPr>
        <w:spacing w:after="0" w:line="240" w:lineRule="auto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d) prezidenta Trumpa v roce 2018.</w:t>
      </w:r>
    </w:p>
    <w:p w14:paraId="2DFE0708" w14:textId="77777777" w:rsidR="00523F7C" w:rsidRDefault="00523F7C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14:paraId="05608B16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cs-CZ"/>
        </w:rPr>
        <w:t xml:space="preserve">39. </w:t>
      </w:r>
      <w:r>
        <w:rPr>
          <w:rFonts w:ascii="Times New Roman" w:hAnsi="Times New Roman" w:cs="Times New Roman"/>
        </w:rPr>
        <w:t xml:space="preserve">Z uvedených států měla (metropolitní) Itálie v roce 1914 pozemní hranici s </w:t>
      </w:r>
    </w:p>
    <w:p w14:paraId="63C481EA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04B8CD52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Francií, Švýcarskem a Rakousko-Uherskem.</w:t>
      </w:r>
    </w:p>
    <w:p w14:paraId="40A97810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Francií, Německem a Rakousko-Uherskem.</w:t>
      </w:r>
    </w:p>
    <w:p w14:paraId="406FDD45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Francií, Švýcarskem, Rakousko-Uherskem, Albánií a Srbskem.</w:t>
      </w:r>
    </w:p>
    <w:p w14:paraId="1E8889A5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Francií, Švýcarskem, Německem, Rakousko-Uherskem, Srbskem a Řeckem.</w:t>
      </w:r>
    </w:p>
    <w:p w14:paraId="77152FCB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02D76913" w14:textId="77777777" w:rsidR="00523F7C" w:rsidRDefault="00DD68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40. </w:t>
      </w:r>
      <w:r>
        <w:rPr>
          <w:rFonts w:ascii="Times New Roman" w:hAnsi="Times New Roman" w:cs="Times New Roman"/>
        </w:rPr>
        <w:t>V době vzniku Facebooku byl britským premiérem/britskou premiérkou</w:t>
      </w:r>
    </w:p>
    <w:p w14:paraId="1CE6A7CA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57BFB877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Jeremy </w:t>
      </w:r>
      <w:proofErr w:type="spellStart"/>
      <w:r>
        <w:rPr>
          <w:rFonts w:ascii="Times New Roman" w:hAnsi="Times New Roman" w:cs="Times New Roman"/>
        </w:rPr>
        <w:t>Corbyn</w:t>
      </w:r>
      <w:proofErr w:type="spellEnd"/>
    </w:p>
    <w:p w14:paraId="71149408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Margaret Thatcherová</w:t>
      </w:r>
    </w:p>
    <w:p w14:paraId="3D7FD8D7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David Cameron</w:t>
      </w:r>
    </w:p>
    <w:p w14:paraId="6CAE732A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d) Tony Blair</w:t>
      </w:r>
    </w:p>
    <w:p w14:paraId="7B8501E6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38A6C745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41. Ostrov </w:t>
      </w:r>
      <w:proofErr w:type="spellStart"/>
      <w:r>
        <w:rPr>
          <w:rFonts w:ascii="Times New Roman" w:hAnsi="Times New Roman" w:cs="Times New Roman"/>
        </w:rPr>
        <w:t>Lampedusa</w:t>
      </w:r>
      <w:proofErr w:type="spellEnd"/>
      <w:r>
        <w:rPr>
          <w:rFonts w:ascii="Times New Roman" w:hAnsi="Times New Roman" w:cs="Times New Roman"/>
        </w:rPr>
        <w:t xml:space="preserve"> se v posledních letech dostal do povědomí evropské veřejnosti v souvislosti s </w:t>
      </w:r>
    </w:p>
    <w:p w14:paraId="71377F80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79233EBE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archeologickými nálezy</w:t>
      </w:r>
    </w:p>
    <w:p w14:paraId="582AF8EE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těžbou břidlicového plynu</w:t>
      </w:r>
    </w:p>
    <w:p w14:paraId="039CB0AF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 neregulérní migrací do EU</w:t>
      </w:r>
    </w:p>
    <w:p w14:paraId="2D32E478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ultrapravicovým terorismem</w:t>
      </w:r>
    </w:p>
    <w:p w14:paraId="1473A098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32E4A842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 Hnutí za samostatnost Baskicka (ETA) usilovalo o vznik nového státního útvaru, který by se rozkládal na části území dnešní(ho)</w:t>
      </w:r>
    </w:p>
    <w:p w14:paraId="0917B8EE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6E1E4AD7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Francie, Itálie a Švýcarska</w:t>
      </w:r>
    </w:p>
    <w:p w14:paraId="1B2A05C8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Francie a Španělska</w:t>
      </w:r>
    </w:p>
    <w:p w14:paraId="362C7DE2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Španělska a Portugalska</w:t>
      </w:r>
    </w:p>
    <w:p w14:paraId="63E611BA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Španělska, Maroka a Západní Sahary</w:t>
      </w:r>
    </w:p>
    <w:p w14:paraId="0C43097B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02CF5F4C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43. Za 100 euro bylo na počátku května 2018 možné koupit přibližně</w:t>
      </w:r>
    </w:p>
    <w:p w14:paraId="68878F25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338B628D" w14:textId="77777777" w:rsidR="00523F7C" w:rsidRDefault="00DD689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a) 120 amerických dolarů, 90 britských liber nebo 2550 Korun českých.</w:t>
      </w:r>
    </w:p>
    <w:p w14:paraId="0550791E" w14:textId="77777777" w:rsidR="00523F7C" w:rsidRDefault="00DD689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b) 155 amerických dolarů, 65 britských liber nebo 2850 Korun českých.</w:t>
      </w:r>
    </w:p>
    <w:p w14:paraId="7B4328B8" w14:textId="77777777" w:rsidR="00523F7C" w:rsidRDefault="00DD689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c) 95 amerických dolarů, 115 britských liber nebo 2600 Korun českých.</w:t>
      </w:r>
    </w:p>
    <w:p w14:paraId="5A7E1D38" w14:textId="77777777" w:rsidR="00523F7C" w:rsidRDefault="00DD689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d) 80 amerických dolarů, 170 britských liber nebo 2350 Korun českých.</w:t>
      </w:r>
    </w:p>
    <w:p w14:paraId="3333C948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64BDA41F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44. Francie 2,0; Německo 1,5; Velká Británie 1,8; Itálie 1,4; Irsko 1,9; Španělsko 1,3. Tyto údaje se nejspíše týkají  </w:t>
      </w:r>
    </w:p>
    <w:p w14:paraId="5A4E38B7" w14:textId="77777777" w:rsidR="00523F7C" w:rsidRDefault="00523F7C">
      <w:pPr>
        <w:pStyle w:val="a"/>
        <w:spacing w:line="240" w:lineRule="auto"/>
        <w:jc w:val="left"/>
        <w:rPr>
          <w:rFonts w:ascii="Times New Roman" w:hAnsi="Times New Roman" w:cs="Times New Roman"/>
          <w:sz w:val="22"/>
        </w:rPr>
      </w:pPr>
    </w:p>
    <w:p w14:paraId="05E29D33" w14:textId="77777777" w:rsidR="00523F7C" w:rsidRDefault="00DD6898">
      <w:pPr>
        <w:pStyle w:val="a"/>
        <w:spacing w:line="24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a) průměrného deficitu veřejných financí v období 2008-2017 (v % HDP)</w:t>
      </w:r>
    </w:p>
    <w:p w14:paraId="61B56366" w14:textId="77777777" w:rsidR="00523F7C" w:rsidRDefault="00DD6898">
      <w:pPr>
        <w:pStyle w:val="a"/>
        <w:spacing w:line="24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b) průměrné míry nezaměstnanosti v období 2008-2017 (v % obyvatelstva v produktivním věku)</w:t>
      </w:r>
    </w:p>
    <w:p w14:paraId="06B330E7" w14:textId="77777777" w:rsidR="00523F7C" w:rsidRDefault="00DD6898">
      <w:pPr>
        <w:pStyle w:val="a"/>
        <w:spacing w:line="24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c) současného </w:t>
      </w:r>
      <w:proofErr w:type="spellStart"/>
      <w:r>
        <w:rPr>
          <w:rFonts w:ascii="Times New Roman" w:hAnsi="Times New Roman" w:cs="Times New Roman"/>
          <w:sz w:val="22"/>
        </w:rPr>
        <w:t>percentuálního</w:t>
      </w:r>
      <w:proofErr w:type="spellEnd"/>
      <w:r>
        <w:rPr>
          <w:rFonts w:ascii="Times New Roman" w:hAnsi="Times New Roman" w:cs="Times New Roman"/>
          <w:sz w:val="22"/>
        </w:rPr>
        <w:t xml:space="preserve"> zastoupení muslimů ve společnosti</w:t>
      </w:r>
    </w:p>
    <w:p w14:paraId="2367B02A" w14:textId="77777777" w:rsidR="00523F7C" w:rsidRDefault="00DD6898">
      <w:pPr>
        <w:pStyle w:val="Bezmezer"/>
        <w:rPr>
          <w:rFonts w:ascii="Times New Roman" w:hAnsi="Times New Roman"/>
          <w:b/>
          <w:noProof/>
          <w:u w:val="single"/>
        </w:rPr>
      </w:pPr>
      <w:r>
        <w:rPr>
          <w:rFonts w:ascii="Times New Roman" w:hAnsi="Times New Roman"/>
          <w:b/>
        </w:rPr>
        <w:t>d) současného průměrného počtu živě narozených dětí na jednu ženu v reprodukčním věku</w:t>
      </w:r>
    </w:p>
    <w:p w14:paraId="5BDDEF1B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6C2AD352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41F9DBF0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45. 25. května 2018 proběhlo v Irsku referendum, které se týkalo</w:t>
      </w:r>
    </w:p>
    <w:p w14:paraId="29775670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623BCEC4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k obnovení trestu smrti</w:t>
      </w:r>
    </w:p>
    <w:p w14:paraId="2B782B5E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zrušení principu neutrality a ke vstupu země do NATO</w:t>
      </w:r>
    </w:p>
    <w:p w14:paraId="3C2479C9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 k liberalizaci podmínek pro umělé potraty</w:t>
      </w:r>
    </w:p>
    <w:p w14:paraId="5E60D62E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k zákazu nošení burek a dalších oděvů a masek zahalujících tvář na veřejných místech </w:t>
      </w:r>
    </w:p>
    <w:p w14:paraId="44058B76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23C40529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3206C0D3" w14:textId="77777777" w:rsidR="00523F7C" w:rsidRDefault="00DD689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46. </w:t>
      </w:r>
      <w:r>
        <w:rPr>
          <w:rFonts w:ascii="Times New Roman" w:eastAsia="Calibri" w:hAnsi="Times New Roman" w:cs="Times New Roman"/>
        </w:rPr>
        <w:t>Kdo je nejspíše autorem projevu, z něhož je následující úryvek?</w:t>
      </w:r>
    </w:p>
    <w:p w14:paraId="48202AB4" w14:textId="77777777" w:rsidR="00523F7C" w:rsidRDefault="00DD6898">
      <w:pPr>
        <w:pStyle w:val="Normlnweb"/>
        <w:spacing w:before="0" w:beforeAutospacing="0" w:after="0" w:afterAutospacing="0"/>
        <w:rPr>
          <w:i/>
          <w:sz w:val="22"/>
          <w:szCs w:val="22"/>
        </w:rPr>
      </w:pPr>
      <w:r>
        <w:rPr>
          <w:i/>
          <w:sz w:val="22"/>
          <w:szCs w:val="22"/>
        </w:rPr>
        <w:t>Vytvořit vládu této důležitosti a komplexnosti je samo o sobě vážným závazkem, ale musíme si uvědomit, že stojíme na prahu jedné z největších bitev historie, angažujeme se na mnoha místech v Norsku a Holandsku, že musíme být připraveni ve Středomoří, že pokračuje letecká bitva, a že musí být vykonáno ještě mnoho příprav zde, doma. Za této krize mi doufám bude prominuto, když během dne neoslovím Sněmovnu. Doufám, že všichni mí přátelé a kolegové, či bývalí kolegové, které postihne tato politická rekonstrukce, že všichni ji přijmou, všechno přijmou, i přes nedostatek obvyklých procedur, bez kterých je nutno jednat. (…) Máme před sebou těžkou zkoušku, nejbolestnější ze všech. Máme před sebou mnoho, mnoho dlouhých měsíců boje a utrpení. Ptáte se, co je naší politikou? Odpovím: vést válku na moři, na zemi a ve vzduchu s veškerou naší mocí a veškerou silou, kterou nám Bůh může dát; vést válku proti obludné tyranii, nejtemnějšímu a nejžalostnějšímu seznamu lidských zločinů v dějinách. To je naše politika. Ptáte se, co je náš cíl? Mohu odpovědět jediným slovem: Je to vítězství, vítězství za každou cenu, vítězství navzdory veškeré hrůze, vítězství, jakkoli dlouhá a těžká cesta k němu může vést; protože bez vítězství nepřežijeme.</w:t>
      </w:r>
    </w:p>
    <w:p w14:paraId="1513233F" w14:textId="77777777" w:rsidR="00523F7C" w:rsidRDefault="00523F7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A3BD1ED" w14:textId="77777777" w:rsidR="00523F7C" w:rsidRDefault="00DD689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a) Franklin </w:t>
      </w:r>
      <w:proofErr w:type="spellStart"/>
      <w:r>
        <w:rPr>
          <w:rFonts w:ascii="Times New Roman" w:eastAsia="Calibri" w:hAnsi="Times New Roman" w:cs="Times New Roman"/>
        </w:rPr>
        <w:t>Delano</w:t>
      </w:r>
      <w:proofErr w:type="spellEnd"/>
      <w:r>
        <w:rPr>
          <w:rFonts w:ascii="Times New Roman" w:eastAsia="Calibri" w:hAnsi="Times New Roman" w:cs="Times New Roman"/>
        </w:rPr>
        <w:t xml:space="preserve"> Roosevelt</w:t>
      </w:r>
    </w:p>
    <w:p w14:paraId="03F120C2" w14:textId="77777777" w:rsidR="00523F7C" w:rsidRDefault="00DD6898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b) Winston Churchill</w:t>
      </w:r>
    </w:p>
    <w:p w14:paraId="548253AB" w14:textId="77777777" w:rsidR="00523F7C" w:rsidRDefault="00DD689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c) Charles de </w:t>
      </w:r>
      <w:proofErr w:type="spellStart"/>
      <w:r>
        <w:rPr>
          <w:rFonts w:ascii="Times New Roman" w:eastAsia="Calibri" w:hAnsi="Times New Roman" w:cs="Times New Roman"/>
        </w:rPr>
        <w:t>Gaulle</w:t>
      </w:r>
      <w:proofErr w:type="spellEnd"/>
    </w:p>
    <w:p w14:paraId="26D0B2DF" w14:textId="77777777" w:rsidR="00523F7C" w:rsidRDefault="00DD689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d) Dwight D. Eisenhower</w:t>
      </w:r>
    </w:p>
    <w:p w14:paraId="2F6AD022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2FBF67E4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47. Současný/á člen/</w:t>
      </w:r>
      <w:proofErr w:type="spellStart"/>
      <w:r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Evropské komise nominovaný/á Českou republikou má na starosti portfolio</w:t>
      </w:r>
    </w:p>
    <w:p w14:paraId="5D0170DD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1B53C2BA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rozšiřování EU a Evropské politiky sousedství </w:t>
      </w:r>
    </w:p>
    <w:p w14:paraId="77621762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sociální politiky</w:t>
      </w:r>
    </w:p>
    <w:p w14:paraId="09280530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energetiky a klimatických změn</w:t>
      </w:r>
    </w:p>
    <w:p w14:paraId="5F5BBC35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d) spravedlnosti, ochrany spotřebitele a rovnosti pohlaví</w:t>
      </w:r>
    </w:p>
    <w:p w14:paraId="5D5018D1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64D4E26A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48. Která z uvedených možností zahrnuje všechny státy, které jsou zároveň členy Visegrádské skupiny a eurozóny:</w:t>
      </w:r>
    </w:p>
    <w:p w14:paraId="55FEEA34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2F6BA3BC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Slovensko</w:t>
      </w:r>
    </w:p>
    <w:p w14:paraId="4F752AC7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Rakousko, Slovensko a Slovinsko</w:t>
      </w:r>
    </w:p>
    <w:p w14:paraId="5CF6F912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Slovinsko, Litva, Lotyšsko a Estonsko</w:t>
      </w:r>
    </w:p>
    <w:p w14:paraId="09BE0D25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Česká republika, Maďarsko, Polsko a Slovensko  </w:t>
      </w:r>
    </w:p>
    <w:p w14:paraId="5B0B039B" w14:textId="77777777" w:rsidR="00523F7C" w:rsidRDefault="00523F7C">
      <w:pPr>
        <w:spacing w:after="0" w:line="240" w:lineRule="auto"/>
        <w:rPr>
          <w:rFonts w:ascii="Times New Roman" w:hAnsi="Times New Roman" w:cs="Times New Roman"/>
          <w:b/>
        </w:rPr>
      </w:pPr>
    </w:p>
    <w:p w14:paraId="50962FDE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49. V rozpočtovém období 2014-20 Česká republika</w:t>
      </w:r>
    </w:p>
    <w:p w14:paraId="2CB73A55" w14:textId="77777777" w:rsidR="00523F7C" w:rsidRDefault="00523F7C">
      <w:pPr>
        <w:pStyle w:val="Bezmezer"/>
        <w:rPr>
          <w:rFonts w:ascii="Times New Roman" w:hAnsi="Times New Roman"/>
        </w:rPr>
      </w:pPr>
    </w:p>
    <w:p w14:paraId="0C458AD3" w14:textId="77777777" w:rsidR="00523F7C" w:rsidRDefault="00DD689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a) je/bude po celých 7 let čistým přispěvatelem do rozpočtu EU</w:t>
      </w:r>
    </w:p>
    <w:p w14:paraId="62EB801D" w14:textId="77777777" w:rsidR="00523F7C" w:rsidRDefault="00DD689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b) je/bude po celých 7 let čistým příjemcem prostředků z rozpočtu EU</w:t>
      </w:r>
    </w:p>
    <w:p w14:paraId="7F9ED2F7" w14:textId="77777777" w:rsidR="00523F7C" w:rsidRDefault="00DD689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c) má tzv. rozpočtovou výjimku, kdy do rozpočtu EU ani nepřispívá, ani z něj nečerpá</w:t>
      </w:r>
    </w:p>
    <w:p w14:paraId="0B10464B" w14:textId="77777777" w:rsidR="00523F7C" w:rsidRDefault="00DD689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byla čistým příjemcem z rozpočtu EU do 23. 6. 2016; v tento den se v důsledku rozhodnutí obyvatel Spojeného království o vystoupení země z EU stala čistým plátcem do unijního rozpočtu </w:t>
      </w:r>
    </w:p>
    <w:p w14:paraId="0A6568C4" w14:textId="77777777" w:rsidR="00523F7C" w:rsidRDefault="00523F7C">
      <w:pPr>
        <w:pStyle w:val="Bezmezer"/>
        <w:rPr>
          <w:rFonts w:ascii="Times New Roman" w:hAnsi="Times New Roman"/>
        </w:rPr>
      </w:pPr>
    </w:p>
    <w:p w14:paraId="6F70DF8C" w14:textId="77777777" w:rsidR="00523F7C" w:rsidRDefault="00523F7C">
      <w:pPr>
        <w:pStyle w:val="Bezmezer"/>
        <w:rPr>
          <w:rFonts w:ascii="Times New Roman" w:hAnsi="Times New Roman"/>
        </w:rPr>
      </w:pPr>
    </w:p>
    <w:p w14:paraId="583CEE7A" w14:textId="77777777" w:rsidR="00523F7C" w:rsidRDefault="00523F7C">
      <w:pPr>
        <w:pStyle w:val="Bezmezer"/>
        <w:rPr>
          <w:rFonts w:ascii="Times New Roman" w:hAnsi="Times New Roman"/>
        </w:rPr>
      </w:pPr>
    </w:p>
    <w:p w14:paraId="34959876" w14:textId="77777777" w:rsidR="00523F7C" w:rsidRDefault="00523F7C">
      <w:pPr>
        <w:pStyle w:val="Bezmezer"/>
        <w:rPr>
          <w:rFonts w:ascii="Times New Roman" w:hAnsi="Times New Roman"/>
        </w:rPr>
      </w:pPr>
    </w:p>
    <w:p w14:paraId="6A06AE0C" w14:textId="77777777" w:rsidR="00523F7C" w:rsidRDefault="00523F7C">
      <w:pPr>
        <w:pStyle w:val="Bezmezer"/>
        <w:rPr>
          <w:rFonts w:ascii="Times New Roman" w:hAnsi="Times New Roman"/>
        </w:rPr>
      </w:pPr>
    </w:p>
    <w:p w14:paraId="1D4FF1A1" w14:textId="77777777" w:rsidR="00523F7C" w:rsidRDefault="00DD6898">
      <w:pPr>
        <w:pStyle w:val="Bezmezer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lastRenderedPageBreak/>
        <w:t xml:space="preserve">50. </w:t>
      </w:r>
      <w:r>
        <w:rPr>
          <w:rFonts w:ascii="Times New Roman" w:hAnsi="Times New Roman"/>
          <w:lang w:val="pl-PL"/>
        </w:rPr>
        <w:t xml:space="preserve">Letní olympijské hry se v roce 1936 </w:t>
      </w:r>
    </w:p>
    <w:p w14:paraId="1EF57D37" w14:textId="77777777" w:rsidR="00523F7C" w:rsidRDefault="00523F7C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14:paraId="4AD164A5" w14:textId="77777777" w:rsidR="00523F7C" w:rsidRDefault="00DD6898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a) </w:t>
      </w:r>
      <w:proofErr w:type="spellStart"/>
      <w:r>
        <w:rPr>
          <w:rFonts w:ascii="Times New Roman" w:hAnsi="Times New Roman" w:cs="Times New Roman"/>
          <w:lang w:val="de-DE"/>
        </w:rPr>
        <w:t>konaly</w:t>
      </w:r>
      <w:proofErr w:type="spellEnd"/>
      <w:r>
        <w:rPr>
          <w:rFonts w:ascii="Times New Roman" w:hAnsi="Times New Roman" w:cs="Times New Roman"/>
          <w:lang w:val="de-DE"/>
        </w:rPr>
        <w:t xml:space="preserve"> v Garmisch-</w:t>
      </w:r>
      <w:proofErr w:type="spellStart"/>
      <w:r>
        <w:rPr>
          <w:rFonts w:ascii="Times New Roman" w:hAnsi="Times New Roman" w:cs="Times New Roman"/>
          <w:lang w:val="de-DE"/>
        </w:rPr>
        <w:t>Partenkirchenu</w:t>
      </w:r>
      <w:proofErr w:type="spellEnd"/>
    </w:p>
    <w:p w14:paraId="5E0EFA96" w14:textId="77777777" w:rsidR="00523F7C" w:rsidRDefault="00DD6898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b) </w:t>
      </w:r>
      <w:proofErr w:type="spellStart"/>
      <w:r>
        <w:rPr>
          <w:rFonts w:ascii="Times New Roman" w:hAnsi="Times New Roman" w:cs="Times New Roman"/>
          <w:lang w:val="de-DE"/>
        </w:rPr>
        <w:t>konaly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ve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Vídni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</w:p>
    <w:p w14:paraId="7FB034DD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c) </w:t>
      </w:r>
      <w:proofErr w:type="spellStart"/>
      <w:r>
        <w:rPr>
          <w:rFonts w:ascii="Times New Roman" w:hAnsi="Times New Roman" w:cs="Times New Roman"/>
          <w:b/>
          <w:lang w:val="de-DE"/>
        </w:rPr>
        <w:t>konaly</w:t>
      </w:r>
      <w:proofErr w:type="spellEnd"/>
      <w:r>
        <w:rPr>
          <w:rFonts w:ascii="Times New Roman" w:hAnsi="Times New Roman" w:cs="Times New Roman"/>
          <w:b/>
          <w:lang w:val="de-DE"/>
        </w:rPr>
        <w:t xml:space="preserve"> v </w:t>
      </w:r>
      <w:proofErr w:type="spellStart"/>
      <w:r>
        <w:rPr>
          <w:rFonts w:ascii="Times New Roman" w:hAnsi="Times New Roman" w:cs="Times New Roman"/>
          <w:b/>
          <w:lang w:val="de-DE"/>
        </w:rPr>
        <w:t>Berlíně</w:t>
      </w:r>
      <w:proofErr w:type="spellEnd"/>
    </w:p>
    <w:p w14:paraId="25E90377" w14:textId="77777777" w:rsidR="00523F7C" w:rsidRDefault="00DD6898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d) </w:t>
      </w:r>
      <w:proofErr w:type="spellStart"/>
      <w:r>
        <w:rPr>
          <w:rFonts w:ascii="Times New Roman" w:hAnsi="Times New Roman" w:cs="Times New Roman"/>
          <w:lang w:val="de-DE"/>
        </w:rPr>
        <w:t>kvůli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zahraničnímu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bojkotu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nacistického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Německa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nekonaly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</w:p>
    <w:p w14:paraId="7736A566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06742A9A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51. Zelení v SRN překročili 5procentní hranici voličských hlasů potřebnou pro vstup do Spolkového sněmu poprvé v roce </w:t>
      </w:r>
    </w:p>
    <w:p w14:paraId="319302D4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6FE05149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1949</w:t>
      </w:r>
    </w:p>
    <w:p w14:paraId="0B9B484C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1968</w:t>
      </w:r>
    </w:p>
    <w:p w14:paraId="5F3138F0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 1983</w:t>
      </w:r>
    </w:p>
    <w:p w14:paraId="7E624B44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2005</w:t>
      </w:r>
    </w:p>
    <w:p w14:paraId="1BEE681E" w14:textId="77777777" w:rsidR="00523F7C" w:rsidRDefault="00523F7C">
      <w:pPr>
        <w:spacing w:after="0" w:line="240" w:lineRule="auto"/>
        <w:rPr>
          <w:rFonts w:ascii="Times New Roman" w:hAnsi="Times New Roman" w:cs="Times New Roman"/>
          <w:b/>
        </w:rPr>
      </w:pPr>
    </w:p>
    <w:p w14:paraId="241CF67B" w14:textId="77777777" w:rsidR="00523F7C" w:rsidRDefault="00DD689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52. </w:t>
      </w:r>
      <w:r>
        <w:rPr>
          <w:rFonts w:ascii="Times New Roman" w:eastAsia="Calibri" w:hAnsi="Times New Roman" w:cs="Times New Roman"/>
        </w:rPr>
        <w:t>Které z níže uvedených měst bylo součástí někdejší Německé demokratické republiky?</w:t>
      </w:r>
    </w:p>
    <w:p w14:paraId="06288D47" w14:textId="77777777" w:rsidR="00523F7C" w:rsidRDefault="00523F7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C07FEF" w14:textId="77777777" w:rsidR="00523F7C" w:rsidRDefault="00DD689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a)  Essen</w:t>
      </w:r>
    </w:p>
    <w:p w14:paraId="5FF8D4EE" w14:textId="77777777" w:rsidR="00523F7C" w:rsidRDefault="00DD6898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b)  Stuttgart</w:t>
      </w:r>
    </w:p>
    <w:p w14:paraId="680D97E2" w14:textId="77777777" w:rsidR="00523F7C" w:rsidRDefault="00DD689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c)  Brémy</w:t>
      </w:r>
    </w:p>
    <w:p w14:paraId="6C88A8BE" w14:textId="77777777" w:rsidR="00523F7C" w:rsidRDefault="00DD6898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d)  Výmar</w:t>
      </w:r>
    </w:p>
    <w:p w14:paraId="51BE7397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1265375C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53. Jako spolková vláda </w:t>
      </w:r>
      <w:r>
        <w:rPr>
          <w:rFonts w:ascii="Times New Roman" w:hAnsi="Times New Roman" w:cs="Times New Roman"/>
          <w:i/>
        </w:rPr>
        <w:t>velké koalice</w:t>
      </w:r>
      <w:r>
        <w:rPr>
          <w:rFonts w:ascii="Times New Roman" w:hAnsi="Times New Roman" w:cs="Times New Roman"/>
        </w:rPr>
        <w:t xml:space="preserve"> se v Německu označuje kabinet, který sestavují</w:t>
      </w:r>
    </w:p>
    <w:p w14:paraId="50096D2F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14AE76B9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křesťanští demokraté (unionistické strany CDU/CSU),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svobodní demokraté (FDP) a Zelení (</w:t>
      </w:r>
      <w:proofErr w:type="spellStart"/>
      <w:r>
        <w:rPr>
          <w:rFonts w:ascii="Times New Roman" w:hAnsi="Times New Roman" w:cs="Times New Roman"/>
        </w:rPr>
        <w:t>Bündnis</w:t>
      </w:r>
      <w:proofErr w:type="spellEnd"/>
      <w:r>
        <w:rPr>
          <w:rFonts w:ascii="Times New Roman" w:hAnsi="Times New Roman" w:cs="Times New Roman"/>
        </w:rPr>
        <w:t xml:space="preserve"> 90/Die </w:t>
      </w:r>
      <w:proofErr w:type="spellStart"/>
      <w:r>
        <w:rPr>
          <w:rFonts w:ascii="Times New Roman" w:hAnsi="Times New Roman" w:cs="Times New Roman"/>
        </w:rPr>
        <w:t>Grünen</w:t>
      </w:r>
      <w:proofErr w:type="spellEnd"/>
      <w:r>
        <w:rPr>
          <w:rFonts w:ascii="Times New Roman" w:hAnsi="Times New Roman" w:cs="Times New Roman"/>
        </w:rPr>
        <w:t>)</w:t>
      </w:r>
    </w:p>
    <w:p w14:paraId="040D5819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sociální demokraté (SPD), svobodní (FDP) a Zelení (</w:t>
      </w:r>
      <w:proofErr w:type="spellStart"/>
      <w:r>
        <w:rPr>
          <w:rFonts w:ascii="Times New Roman" w:hAnsi="Times New Roman" w:cs="Times New Roman"/>
        </w:rPr>
        <w:t>Bündnis</w:t>
      </w:r>
      <w:proofErr w:type="spellEnd"/>
      <w:r>
        <w:rPr>
          <w:rFonts w:ascii="Times New Roman" w:hAnsi="Times New Roman" w:cs="Times New Roman"/>
        </w:rPr>
        <w:t xml:space="preserve"> 90/Die </w:t>
      </w:r>
      <w:proofErr w:type="spellStart"/>
      <w:r>
        <w:rPr>
          <w:rFonts w:ascii="Times New Roman" w:hAnsi="Times New Roman" w:cs="Times New Roman"/>
        </w:rPr>
        <w:t>Grünen</w:t>
      </w:r>
      <w:proofErr w:type="spellEnd"/>
      <w:r>
        <w:rPr>
          <w:rFonts w:ascii="Times New Roman" w:hAnsi="Times New Roman" w:cs="Times New Roman"/>
        </w:rPr>
        <w:t>)</w:t>
      </w:r>
    </w:p>
    <w:p w14:paraId="0EF9761A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sociální demokraté (SPD), křesťanští demokraté (unionistické strany CDU/CSU) a svobodní demokraté (FDP)</w:t>
      </w:r>
    </w:p>
    <w:p w14:paraId="13346DB5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d) sociální demokraté (SPD) </w:t>
      </w:r>
      <w:proofErr w:type="gramStart"/>
      <w:r>
        <w:rPr>
          <w:rFonts w:ascii="Times New Roman" w:hAnsi="Times New Roman" w:cs="Times New Roman"/>
          <w:b/>
        </w:rPr>
        <w:t>a  křesťanští</w:t>
      </w:r>
      <w:proofErr w:type="gramEnd"/>
      <w:r>
        <w:rPr>
          <w:rFonts w:ascii="Times New Roman" w:hAnsi="Times New Roman" w:cs="Times New Roman"/>
          <w:b/>
        </w:rPr>
        <w:t xml:space="preserve"> demokraté (unionistické strany CDU/CSU)</w:t>
      </w:r>
    </w:p>
    <w:p w14:paraId="5D617D50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001147A0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 Spolková republika Německo</w:t>
      </w:r>
    </w:p>
    <w:p w14:paraId="31F56545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je po objevu nalezišť zemního plynu v severním </w:t>
      </w:r>
      <w:proofErr w:type="gramStart"/>
      <w:r>
        <w:rPr>
          <w:rFonts w:ascii="Times New Roman" w:hAnsi="Times New Roman" w:cs="Times New Roman"/>
        </w:rPr>
        <w:t>Německu  a</w:t>
      </w:r>
      <w:proofErr w:type="gramEnd"/>
      <w:r>
        <w:rPr>
          <w:rFonts w:ascii="Times New Roman" w:hAnsi="Times New Roman" w:cs="Times New Roman"/>
        </w:rPr>
        <w:t xml:space="preserve"> v Severním moři soběstačná ve spotřebě této suroviny a do roku 2015 ukončila její dovoz (stav k 20. květnu 2018)</w:t>
      </w:r>
    </w:p>
    <w:p w14:paraId="2E3ADEFC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je surovinově soběstačná  </w:t>
      </w:r>
    </w:p>
    <w:p w14:paraId="238945A3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c) má značné zásoby hnědého a černého uhlí a stavebních materiálů, celkově je ale německá ekonomika výrazně závislá na dovozu surovin    </w:t>
      </w:r>
    </w:p>
    <w:p w14:paraId="64413AC1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se po </w:t>
      </w:r>
      <w:proofErr w:type="gramStart"/>
      <w:r>
        <w:rPr>
          <w:rFonts w:ascii="Times New Roman" w:hAnsi="Times New Roman" w:cs="Times New Roman"/>
        </w:rPr>
        <w:t>povolení  těžby</w:t>
      </w:r>
      <w:proofErr w:type="gramEnd"/>
      <w:r>
        <w:rPr>
          <w:rFonts w:ascii="Times New Roman" w:hAnsi="Times New Roman" w:cs="Times New Roman"/>
        </w:rPr>
        <w:t xml:space="preserve"> zemního plynu z břidlic metodou hydraulického štěpení neboli </w:t>
      </w:r>
      <w:proofErr w:type="spellStart"/>
      <w:r>
        <w:rPr>
          <w:rFonts w:ascii="Times New Roman" w:hAnsi="Times New Roman" w:cs="Times New Roman"/>
        </w:rPr>
        <w:t>frakováním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fracking</w:t>
      </w:r>
      <w:proofErr w:type="spellEnd"/>
      <w:r>
        <w:rPr>
          <w:rFonts w:ascii="Times New Roman" w:hAnsi="Times New Roman" w:cs="Times New Roman"/>
        </w:rPr>
        <w:t>) stala po roce 2010 soběstačná v dodávkách zemního plynu (stav k 20. květnu 2018)</w:t>
      </w:r>
    </w:p>
    <w:p w14:paraId="3577F553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560B4A9E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55. Na kterém řádku jsou uvedeni jen němečtí vědci? Míněno podle státního občanství při narození a země původu.</w:t>
      </w:r>
    </w:p>
    <w:p w14:paraId="0A3A6498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7D31E2D9" w14:textId="77777777" w:rsidR="00523F7C" w:rsidRDefault="00DD6898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lang w:val="en-US"/>
        </w:rPr>
        <w:t>Werner Heisenberg, Max Planck, Thomas Edison</w:t>
      </w:r>
    </w:p>
    <w:p w14:paraId="7DD8918B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lang w:val="de-DE"/>
        </w:rPr>
        <w:t xml:space="preserve">Marie Curie, Albert </w:t>
      </w:r>
      <w:proofErr w:type="gramStart"/>
      <w:r>
        <w:rPr>
          <w:rFonts w:ascii="Times New Roman" w:hAnsi="Times New Roman" w:cs="Times New Roman"/>
          <w:lang w:val="de-DE"/>
        </w:rPr>
        <w:t>Einstein,  Werner</w:t>
      </w:r>
      <w:proofErr w:type="gramEnd"/>
      <w:r>
        <w:rPr>
          <w:rFonts w:ascii="Times New Roman" w:hAnsi="Times New Roman" w:cs="Times New Roman"/>
          <w:lang w:val="de-DE"/>
        </w:rPr>
        <w:t xml:space="preserve"> Heisenberg   </w:t>
      </w:r>
    </w:p>
    <w:p w14:paraId="7854854B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lang w:val="de-DE"/>
        </w:rPr>
        <w:t xml:space="preserve">Albert </w:t>
      </w:r>
      <w:proofErr w:type="gramStart"/>
      <w:r>
        <w:rPr>
          <w:rFonts w:ascii="Times New Roman" w:hAnsi="Times New Roman" w:cs="Times New Roman"/>
          <w:lang w:val="de-DE"/>
        </w:rPr>
        <w:t>Einstein,  Werner</w:t>
      </w:r>
      <w:proofErr w:type="gramEnd"/>
      <w:r>
        <w:rPr>
          <w:rFonts w:ascii="Times New Roman" w:hAnsi="Times New Roman" w:cs="Times New Roman"/>
          <w:lang w:val="de-DE"/>
        </w:rPr>
        <w:t xml:space="preserve"> Heisenberg, Adolf Nobel  </w:t>
      </w:r>
    </w:p>
    <w:p w14:paraId="5D8A7B91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d) </w:t>
      </w:r>
      <w:r>
        <w:rPr>
          <w:rFonts w:ascii="Times New Roman" w:hAnsi="Times New Roman" w:cs="Times New Roman"/>
          <w:b/>
          <w:lang w:val="de-DE"/>
        </w:rPr>
        <w:t xml:space="preserve">Albert </w:t>
      </w:r>
      <w:proofErr w:type="gramStart"/>
      <w:r>
        <w:rPr>
          <w:rFonts w:ascii="Times New Roman" w:hAnsi="Times New Roman" w:cs="Times New Roman"/>
          <w:b/>
          <w:lang w:val="de-DE"/>
        </w:rPr>
        <w:t>Einstein,  Werner</w:t>
      </w:r>
      <w:proofErr w:type="gramEnd"/>
      <w:r>
        <w:rPr>
          <w:rFonts w:ascii="Times New Roman" w:hAnsi="Times New Roman" w:cs="Times New Roman"/>
          <w:b/>
          <w:lang w:val="de-DE"/>
        </w:rPr>
        <w:t xml:space="preserve"> Heisenberg, Max Planck</w:t>
      </w:r>
    </w:p>
    <w:p w14:paraId="24B3441E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0C48EF98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56. Státní návštěva německé kancléřky Angely Merkelové v USA koncem dubna 2018 </w:t>
      </w:r>
    </w:p>
    <w:p w14:paraId="651C52A3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0A9B2ECE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přinesla velmi dlouhé jednání s americkým prezidentem Donaldem Trumpem, které dospělo ke shodě například ve sporu o zvažovaném zavedení amerických cel na ocel a hliník z EU a v otázce budoucnosti mezinárodní jaderné dohody s Íránem</w:t>
      </w:r>
    </w:p>
    <w:p w14:paraId="7E5F4469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byla krátká a nepřinesla průlom ohledně zvažovaného zavedení amerických cel na ocel a hliník z EU</w:t>
      </w:r>
    </w:p>
    <w:p w14:paraId="27D07D76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c) přinesla mj. pochvalné vyjádření prezidenta Donalda Trumpa ohledně toho, že Německo odvádí na svůj armádní rozpočet více dvě procenta HDP, což je hranice dohodnutá v NATO </w:t>
      </w:r>
    </w:p>
    <w:p w14:paraId="0469E187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 vyjevila neshody Spojených států a SRN v otázkách společného postupu vůči Rusku a vývoje jednání mezi KLDR a Jižní Koreou </w:t>
      </w:r>
    </w:p>
    <w:p w14:paraId="6CFD9A5C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58179C9A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57. Ze kterého dokumentu pochází níže uvedený citát?</w:t>
      </w:r>
    </w:p>
    <w:p w14:paraId="1CDFB06A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4C7F9EA2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„Obě strany se shodují v tom, že spáchané křivdy náležejí minulosti, a že tudíž zaměří své vztahy do budoucnosti. Právě proto, že si zůstávají vědomy tragických kapitol svých dějin, jsou rozhodnuty nadále dávat při utváření svých vztahů přednost dorozumění a vzájemné shodě, přičemž každá strana zůstává vázána svým právním řádem a respektuje, že druhá strana má jiný právní názor. Obě strany proto prohlašují, že nebudou zatěžovat své vztahy politickými a právními otázkami pocházejícími z minulosti.“</w:t>
      </w:r>
    </w:p>
    <w:p w14:paraId="56F59BAB" w14:textId="144BE8CC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společné prohlášení československého prezidenta Václava Havla a německého spolkového prezidenta Franze Neubauera z listopadu 1990</w:t>
      </w:r>
    </w:p>
    <w:p w14:paraId="2761E1C3" w14:textId="3F2EA244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společné prohlášení, které v lednu 1995 přijali představitelé Sudetoněmeckého krajanského sdružení a Kruhu občanů České republiky vyhnaných v roce 1938 z pohraničí </w:t>
      </w:r>
    </w:p>
    <w:p w14:paraId="711ECC3B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 Česko-německá deklarace o vzájemných vztazích a jejich budoucím rozvoji, podepsaná v lednu 1997</w:t>
      </w:r>
    </w:p>
    <w:p w14:paraId="458DDDD5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Česko-německá smlouva o vzájemných vztazích a jejich budoucím rozvoji, podepsaná v lednu 2018</w:t>
      </w:r>
    </w:p>
    <w:p w14:paraId="6E840B85" w14:textId="77777777" w:rsidR="00523F7C" w:rsidRDefault="00523F7C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14:paraId="5ABAD0AC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cs-CZ"/>
        </w:rPr>
        <w:t xml:space="preserve">58. </w:t>
      </w:r>
      <w:proofErr w:type="spellStart"/>
      <w:r>
        <w:rPr>
          <w:rFonts w:ascii="Times New Roman" w:hAnsi="Times New Roman" w:cs="Times New Roman"/>
        </w:rPr>
        <w:t>Rapallská</w:t>
      </w:r>
      <w:proofErr w:type="spellEnd"/>
      <w:r>
        <w:rPr>
          <w:rFonts w:ascii="Times New Roman" w:hAnsi="Times New Roman" w:cs="Times New Roman"/>
        </w:rPr>
        <w:t xml:space="preserve"> smlouva z roku 1922 se týkala</w:t>
      </w:r>
    </w:p>
    <w:p w14:paraId="4BE42AEE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0B4FBB24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stanovení hranic mezi Rakouskem a Maďarskem</w:t>
      </w:r>
    </w:p>
    <w:p w14:paraId="0CCAFCEB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spolupráce výmarského Německa a sovětského Ruska</w:t>
      </w:r>
    </w:p>
    <w:p w14:paraId="6255769F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uznání nezávislostí tří pobaltských republik Společností národů</w:t>
      </w:r>
    </w:p>
    <w:p w14:paraId="03B494E5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uznání koloniální vlády Itálie nad Tunisem</w:t>
      </w:r>
    </w:p>
    <w:p w14:paraId="41C0D495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1DA8253C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59. V rámci jugoslávské socialistické federace v letech 1948-1989 měly autonomní statut:</w:t>
      </w:r>
    </w:p>
    <w:p w14:paraId="56A91EC0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310D8F2E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Makedonie a Kosovo</w:t>
      </w:r>
    </w:p>
    <w:p w14:paraId="703AB2F9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Vojvodina a Kosovo</w:t>
      </w:r>
    </w:p>
    <w:p w14:paraId="16F0DD71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Makedonie a Dalmácie</w:t>
      </w:r>
    </w:p>
    <w:p w14:paraId="316BE994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Albánie a Černá Hora</w:t>
      </w:r>
    </w:p>
    <w:p w14:paraId="13ECAF15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7A0563B6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60. Přímý pobřežní dotek s Kaspickým mořem nemá:</w:t>
      </w:r>
    </w:p>
    <w:p w14:paraId="3BCF27F7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153D0979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Írán</w:t>
      </w:r>
    </w:p>
    <w:p w14:paraId="61A11928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Kazachstán</w:t>
      </w:r>
    </w:p>
    <w:p w14:paraId="7C4F0831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Turkmenistán</w:t>
      </w:r>
    </w:p>
    <w:p w14:paraId="7EFA38E2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d) Uzbekistán</w:t>
      </w:r>
    </w:p>
    <w:p w14:paraId="60652452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232F3F1F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61. Přímou volbou není volen prezident</w:t>
      </w:r>
    </w:p>
    <w:p w14:paraId="6695603A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0B99745B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Česka</w:t>
      </w:r>
    </w:p>
    <w:p w14:paraId="19116E06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Estonska</w:t>
      </w:r>
    </w:p>
    <w:p w14:paraId="4CB6A10A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Polska</w:t>
      </w:r>
    </w:p>
    <w:p w14:paraId="154CD3B4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Slovenska</w:t>
      </w:r>
    </w:p>
    <w:p w14:paraId="3F62566A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3A99F8ED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62. Podíl pracovníků na zemědělství v rámci Visegrádské skupiny překračuje 10 % v případě:</w:t>
      </w:r>
    </w:p>
    <w:p w14:paraId="3FEF5C76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5CBAF5D4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Česka</w:t>
      </w:r>
    </w:p>
    <w:p w14:paraId="0B75B37D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Maďarska</w:t>
      </w:r>
    </w:p>
    <w:p w14:paraId="3D738459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 Polska</w:t>
      </w:r>
    </w:p>
    <w:p w14:paraId="13A91E2E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Slovenska</w:t>
      </w:r>
    </w:p>
    <w:p w14:paraId="59F78800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0829582C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63. Která dvě jména spolu nesouvisejí z hlediska vykonávané „umělecké profese“</w:t>
      </w:r>
    </w:p>
    <w:p w14:paraId="3528403D" w14:textId="77777777" w:rsidR="00523F7C" w:rsidRDefault="00523F7C">
      <w:pPr>
        <w:spacing w:after="0" w:line="240" w:lineRule="auto"/>
        <w:ind w:right="480"/>
        <w:rPr>
          <w:rFonts w:ascii="Times New Roman" w:hAnsi="Times New Roman" w:cs="Times New Roman"/>
        </w:rPr>
      </w:pPr>
    </w:p>
    <w:p w14:paraId="64353D19" w14:textId="77777777" w:rsidR="00523F7C" w:rsidRDefault="00DD6898">
      <w:pPr>
        <w:spacing w:after="0" w:line="240" w:lineRule="auto"/>
        <w:ind w:righ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Andrej </w:t>
      </w:r>
      <w:proofErr w:type="spellStart"/>
      <w:r>
        <w:rPr>
          <w:rFonts w:ascii="Times New Roman" w:hAnsi="Times New Roman" w:cs="Times New Roman"/>
        </w:rPr>
        <w:t>Tarkovskij</w:t>
      </w:r>
      <w:proofErr w:type="spellEnd"/>
      <w:r>
        <w:rPr>
          <w:rFonts w:ascii="Times New Roman" w:hAnsi="Times New Roman" w:cs="Times New Roman"/>
        </w:rPr>
        <w:t xml:space="preserve"> – Andrzej </w:t>
      </w:r>
      <w:proofErr w:type="spellStart"/>
      <w:r>
        <w:rPr>
          <w:rFonts w:ascii="Times New Roman" w:hAnsi="Times New Roman" w:cs="Times New Roman"/>
        </w:rPr>
        <w:t>Wajda</w:t>
      </w:r>
      <w:proofErr w:type="spellEnd"/>
    </w:p>
    <w:p w14:paraId="6975D939" w14:textId="77777777" w:rsidR="00523F7C" w:rsidRDefault="00DD6898">
      <w:pPr>
        <w:spacing w:after="0" w:line="240" w:lineRule="auto"/>
        <w:ind w:righ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Petr Eben – John Cage</w:t>
      </w:r>
    </w:p>
    <w:p w14:paraId="691B442F" w14:textId="77777777" w:rsidR="00523F7C" w:rsidRDefault="00DD6898">
      <w:pPr>
        <w:spacing w:after="0" w:line="240" w:lineRule="auto"/>
        <w:ind w:righ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Egon </w:t>
      </w:r>
      <w:proofErr w:type="spellStart"/>
      <w:proofErr w:type="gramStart"/>
      <w:r>
        <w:rPr>
          <w:rFonts w:ascii="Times New Roman" w:hAnsi="Times New Roman" w:cs="Times New Roman"/>
        </w:rPr>
        <w:t>Schiele</w:t>
      </w:r>
      <w:proofErr w:type="spellEnd"/>
      <w:r>
        <w:rPr>
          <w:rFonts w:ascii="Times New Roman" w:hAnsi="Times New Roman" w:cs="Times New Roman"/>
        </w:rPr>
        <w:t xml:space="preserve"> - Gustav</w:t>
      </w:r>
      <w:proofErr w:type="gramEnd"/>
      <w:r>
        <w:rPr>
          <w:rFonts w:ascii="Times New Roman" w:hAnsi="Times New Roman" w:cs="Times New Roman"/>
        </w:rPr>
        <w:t xml:space="preserve"> Klimt</w:t>
      </w:r>
    </w:p>
    <w:p w14:paraId="5613AF2A" w14:textId="77777777" w:rsidR="00523F7C" w:rsidRDefault="00DD6898">
      <w:pPr>
        <w:spacing w:after="0" w:line="240" w:lineRule="auto"/>
        <w:ind w:right="4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d) Goran </w:t>
      </w:r>
      <w:proofErr w:type="spellStart"/>
      <w:r>
        <w:rPr>
          <w:rFonts w:ascii="Times New Roman" w:hAnsi="Times New Roman" w:cs="Times New Roman"/>
          <w:b/>
        </w:rPr>
        <w:t>Bregović</w:t>
      </w:r>
      <w:proofErr w:type="spellEnd"/>
      <w:r>
        <w:rPr>
          <w:rFonts w:ascii="Times New Roman" w:hAnsi="Times New Roman" w:cs="Times New Roman"/>
          <w:b/>
        </w:rPr>
        <w:t xml:space="preserve"> – Klaus </w:t>
      </w:r>
      <w:proofErr w:type="spellStart"/>
      <w:r>
        <w:rPr>
          <w:rFonts w:ascii="Times New Roman" w:hAnsi="Times New Roman" w:cs="Times New Roman"/>
          <w:b/>
        </w:rPr>
        <w:t>Iohannis</w:t>
      </w:r>
      <w:proofErr w:type="spellEnd"/>
    </w:p>
    <w:p w14:paraId="4C33D445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7B633820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64. Po prezidentských volbách v Rusku zahájil Vladimír Putin své</w:t>
      </w:r>
    </w:p>
    <w:p w14:paraId="286D1465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7BB42866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druhé funkční období</w:t>
      </w:r>
    </w:p>
    <w:p w14:paraId="497EDCB9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třetí funkční období</w:t>
      </w:r>
    </w:p>
    <w:p w14:paraId="22E66EDD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 čtvrté funkční období</w:t>
      </w:r>
    </w:p>
    <w:p w14:paraId="7D37DCF6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páté funkční období</w:t>
      </w:r>
    </w:p>
    <w:p w14:paraId="6324D0E9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166F6B1D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65. Který z uvedených pojmů neoznačuje členy zbojnických, vojenských nebo polovojenských skupin na Balkáně?</w:t>
      </w:r>
    </w:p>
    <w:p w14:paraId="4B6D03A9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30325937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ustaša</w:t>
      </w:r>
      <w:proofErr w:type="spellEnd"/>
    </w:p>
    <w:p w14:paraId="16955F43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spellStart"/>
      <w:r>
        <w:rPr>
          <w:rFonts w:ascii="Times New Roman" w:hAnsi="Times New Roman" w:cs="Times New Roman"/>
        </w:rPr>
        <w:t>četnik</w:t>
      </w:r>
      <w:proofErr w:type="spellEnd"/>
    </w:p>
    <w:p w14:paraId="7B743D5E" w14:textId="77777777" w:rsidR="00523F7C" w:rsidRDefault="00DD68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proofErr w:type="spellStart"/>
      <w:r>
        <w:rPr>
          <w:rFonts w:ascii="Times New Roman" w:hAnsi="Times New Roman" w:cs="Times New Roman"/>
        </w:rPr>
        <w:t>hajduk</w:t>
      </w:r>
      <w:proofErr w:type="spellEnd"/>
    </w:p>
    <w:p w14:paraId="3563298C" w14:textId="77777777" w:rsidR="00523F7C" w:rsidRDefault="00DD68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d) bojar</w:t>
      </w:r>
    </w:p>
    <w:p w14:paraId="383DB700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32A25E5B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1A0A9D5B" w14:textId="77777777" w:rsidR="00523F7C" w:rsidRDefault="00523F7C">
      <w:pPr>
        <w:spacing w:after="0" w:line="240" w:lineRule="auto"/>
        <w:rPr>
          <w:rFonts w:ascii="Times New Roman" w:hAnsi="Times New Roman" w:cs="Times New Roman"/>
        </w:rPr>
      </w:pPr>
    </w:p>
    <w:p w14:paraId="24436CCC" w14:textId="77777777" w:rsidR="00523F7C" w:rsidRDefault="00523F7C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14:paraId="49B1A58D" w14:textId="77777777" w:rsidR="00523F7C" w:rsidRDefault="00523F7C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14:paraId="3F28EB17" w14:textId="77777777" w:rsidR="00523F7C" w:rsidRDefault="00523F7C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sectPr w:rsidR="00523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23C8"/>
    <w:multiLevelType w:val="hybridMultilevel"/>
    <w:tmpl w:val="79147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1B7F"/>
    <w:multiLevelType w:val="hybridMultilevel"/>
    <w:tmpl w:val="1E5C3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4A8"/>
    <w:multiLevelType w:val="hybridMultilevel"/>
    <w:tmpl w:val="304C5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9A9"/>
    <w:multiLevelType w:val="hybridMultilevel"/>
    <w:tmpl w:val="BE4A8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017F"/>
    <w:multiLevelType w:val="hybridMultilevel"/>
    <w:tmpl w:val="7CC2B366"/>
    <w:lvl w:ilvl="0" w:tplc="AB8C9C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05F9D"/>
    <w:multiLevelType w:val="hybridMultilevel"/>
    <w:tmpl w:val="158CD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E2EB1"/>
    <w:multiLevelType w:val="hybridMultilevel"/>
    <w:tmpl w:val="F482B620"/>
    <w:lvl w:ilvl="0" w:tplc="6F6E34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02BB8"/>
    <w:multiLevelType w:val="hybridMultilevel"/>
    <w:tmpl w:val="271E269C"/>
    <w:lvl w:ilvl="0" w:tplc="71FC58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D2E18"/>
    <w:multiLevelType w:val="hybridMultilevel"/>
    <w:tmpl w:val="03B8095A"/>
    <w:lvl w:ilvl="0" w:tplc="C916D3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6E312E"/>
    <w:multiLevelType w:val="hybridMultilevel"/>
    <w:tmpl w:val="0BDA1E6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C14B4"/>
    <w:multiLevelType w:val="hybridMultilevel"/>
    <w:tmpl w:val="27741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04B7E"/>
    <w:multiLevelType w:val="hybridMultilevel"/>
    <w:tmpl w:val="8F927A6C"/>
    <w:lvl w:ilvl="0" w:tplc="BA1A1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86447"/>
    <w:multiLevelType w:val="hybridMultilevel"/>
    <w:tmpl w:val="EC8AF750"/>
    <w:lvl w:ilvl="0" w:tplc="557CF7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17B96"/>
    <w:multiLevelType w:val="hybridMultilevel"/>
    <w:tmpl w:val="3EDCC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900"/>
    <w:multiLevelType w:val="hybridMultilevel"/>
    <w:tmpl w:val="AF74687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014ED"/>
    <w:multiLevelType w:val="hybridMultilevel"/>
    <w:tmpl w:val="EDCEAF68"/>
    <w:lvl w:ilvl="0" w:tplc="61546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23FC3"/>
    <w:multiLevelType w:val="hybridMultilevel"/>
    <w:tmpl w:val="E78EC204"/>
    <w:lvl w:ilvl="0" w:tplc="C9600DC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75564"/>
    <w:multiLevelType w:val="hybridMultilevel"/>
    <w:tmpl w:val="AF70D0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E21F8"/>
    <w:multiLevelType w:val="hybridMultilevel"/>
    <w:tmpl w:val="68609F1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A59E5"/>
    <w:multiLevelType w:val="hybridMultilevel"/>
    <w:tmpl w:val="21DE9262"/>
    <w:lvl w:ilvl="0" w:tplc="66A68F58">
      <w:start w:val="1"/>
      <w:numFmt w:val="lowerLetter"/>
      <w:lvlText w:val="%1)"/>
      <w:lvlJc w:val="left"/>
      <w:pPr>
        <w:ind w:left="643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7"/>
  </w:num>
  <w:num w:numId="5">
    <w:abstractNumId w:val="11"/>
  </w:num>
  <w:num w:numId="6">
    <w:abstractNumId w:val="16"/>
  </w:num>
  <w:num w:numId="7">
    <w:abstractNumId w:val="15"/>
  </w:num>
  <w:num w:numId="8">
    <w:abstractNumId w:val="6"/>
  </w:num>
  <w:num w:numId="9">
    <w:abstractNumId w:val="12"/>
  </w:num>
  <w:num w:numId="10">
    <w:abstractNumId w:val="3"/>
  </w:num>
  <w:num w:numId="11">
    <w:abstractNumId w:val="4"/>
  </w:num>
  <w:num w:numId="12">
    <w:abstractNumId w:val="13"/>
  </w:num>
  <w:num w:numId="13">
    <w:abstractNumId w:val="7"/>
  </w:num>
  <w:num w:numId="14">
    <w:abstractNumId w:val="8"/>
  </w:num>
  <w:num w:numId="15">
    <w:abstractNumId w:val="1"/>
  </w:num>
  <w:num w:numId="16">
    <w:abstractNumId w:val="10"/>
  </w:num>
  <w:num w:numId="17">
    <w:abstractNumId w:val="18"/>
  </w:num>
  <w:num w:numId="18">
    <w:abstractNumId w:val="14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7C"/>
    <w:rsid w:val="000F3952"/>
    <w:rsid w:val="00523F7C"/>
    <w:rsid w:val="005F428F"/>
    <w:rsid w:val="00991EA6"/>
    <w:rsid w:val="00D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02EB"/>
  <w15:chartTrackingRefBased/>
  <w15:docId w15:val="{F8C09CBE-DCC5-4464-AE4E-7CFFFD71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pPr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basedOn w:val="Normln"/>
    <w:next w:val="Podnadpis"/>
    <w:link w:val="PodtitulChar"/>
    <w:qFormat/>
    <w:pPr>
      <w:spacing w:after="0" w:line="360" w:lineRule="auto"/>
      <w:jc w:val="center"/>
    </w:pPr>
    <w:rPr>
      <w:sz w:val="28"/>
      <w:lang w:eastAsia="ko-KR"/>
    </w:rPr>
  </w:style>
  <w:style w:type="character" w:customStyle="1" w:styleId="PodtitulChar">
    <w:name w:val="Podtitul Char"/>
    <w:link w:val="a"/>
    <w:rPr>
      <w:sz w:val="28"/>
      <w:lang w:eastAsia="ko-KR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inorEastAsia"/>
      <w:color w:val="5A5A5A" w:themeColor="text1" w:themeTint="A5"/>
      <w:spacing w:val="15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46422277,Kryštof Kozák,staffs</dc:creator>
  <cp:keywords/>
  <dc:description/>
  <cp:lastModifiedBy>Lucie Jůzová</cp:lastModifiedBy>
  <cp:revision>2</cp:revision>
  <dcterms:created xsi:type="dcterms:W3CDTF">2019-02-22T09:58:00Z</dcterms:created>
  <dcterms:modified xsi:type="dcterms:W3CDTF">2019-02-22T09:58:00Z</dcterms:modified>
</cp:coreProperties>
</file>